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Suszone pomidory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żywność jest coraz częściej i chętniej wybierana prze Polaków. W artykule wymienimy jakie składniki mineralne i witaminy zawierają suszone pomidory. &lt;a href="http://bio-market.com.pl/pl/p/Pomidory-suszone-500g-/1117"&gt;Suszone pomidory właściwości&lt;/a&gt; i wartości odżywcze.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Suszone pomidory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Suszone pomidory to świetny dodatek oraz przyprawa, którą uzyskuje się ze świeżych pomidorów poddanych procesowi suszenia. Wyglądem są dużo mniejsze i mnie atrakcyjne od świeżych, ale nadrabiają smakiem oraz wartościami odżywczymi. Zawartość likopenu w suszonych pomidorach jest dużo większa, a warto zaznaczyć, że jest to silny przeciwutleniacz neutralizujący wolne rodniki. Pomidory poddane procesowi suszenia zawierają duże ilości witaminy K, E oraz B3.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Suszone pomidory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Suszone pomidory</w:t>
      </w:r>
      <w:r>
        <w:rPr>
          <w:rFonts w:ascii="calibri" w:hAnsi="calibri" w:eastAsia="calibri" w:cs="calibri"/>
          <w:sz w:val="24"/>
          <w:szCs w:val="24"/>
        </w:rPr>
        <w:t xml:space="preserve"> i ich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</w:t>
      </w:r>
      <w:r>
        <w:rPr>
          <w:rFonts w:ascii="calibri" w:hAnsi="calibri" w:eastAsia="calibri" w:cs="calibri"/>
          <w:sz w:val="24"/>
          <w:szCs w:val="24"/>
        </w:rPr>
        <w:t xml:space="preserve"> oraz pozytywny wpływ na organizm człowieka. Ciekawostką jest to, że po procesie suszenia pomidory nie tracą właściwości odżywczych. Dalej dobrze wpływają na układ krwionośny i mają właściwości przeciwmiażdżycowe. Z mikroelementów, w które bogate są suszone pomidory możemy wymienić żelazo, wapń, magnez i potas. Jednak warto pamiętać, że jest to jedzenie pełne wartości ale także wysoko kaloryczne. Dostępne w sklepach ze zdrową żywnością pomidory są suszone w torebce lub w oliwie. Jest to produkt, który można śmiało wykonać we własnym domu. Wystarczy wybrać mięsistą odmianę pomidorów i wykonać proces suszenia przy pomocy piekarnika.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Suszone pomidory właściwości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io-market.com.pl/pl/p/Pomidory-suszone-500g-/1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2026-02-04T04:00:15+01:00</dcterms:created>
  <dcterms:modified xsi:type="dcterms:W3CDTF">2026-02-04T04:00:15+01:00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